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AFA" w:rsidRDefault="00340566" w:rsidP="00DC3795">
      <w:pPr>
        <w:spacing w:line="360" w:lineRule="auto"/>
        <w:jc w:val="center"/>
        <w:rPr>
          <w:b/>
          <w:sz w:val="30"/>
          <w:szCs w:val="30"/>
        </w:rPr>
      </w:pPr>
      <w:r w:rsidRPr="00340566">
        <w:rPr>
          <w:rFonts w:hint="eastAsia"/>
          <w:b/>
          <w:sz w:val="30"/>
          <w:szCs w:val="30"/>
        </w:rPr>
        <w:t>航天学院本科招生大类</w:t>
      </w:r>
      <w:proofErr w:type="gramStart"/>
      <w:r w:rsidRPr="00340566">
        <w:rPr>
          <w:rFonts w:hint="eastAsia"/>
          <w:b/>
          <w:sz w:val="30"/>
          <w:szCs w:val="30"/>
        </w:rPr>
        <w:t>内专业</w:t>
      </w:r>
      <w:proofErr w:type="gramEnd"/>
      <w:r w:rsidRPr="00340566">
        <w:rPr>
          <w:rFonts w:hint="eastAsia"/>
          <w:b/>
          <w:sz w:val="30"/>
          <w:szCs w:val="30"/>
        </w:rPr>
        <w:t>选择实施细则</w:t>
      </w:r>
    </w:p>
    <w:p w:rsidR="00DC3795" w:rsidRPr="00DC3795" w:rsidRDefault="00DC3795" w:rsidP="00DC3795">
      <w:pPr>
        <w:spacing w:line="360" w:lineRule="auto"/>
        <w:jc w:val="center"/>
        <w:rPr>
          <w:rFonts w:ascii="宋体" w:eastAsia="宋体" w:hAnsi="宋体"/>
          <w:sz w:val="24"/>
          <w:szCs w:val="24"/>
        </w:rPr>
      </w:pPr>
      <w:r w:rsidRPr="00DC3795">
        <w:rPr>
          <w:rFonts w:ascii="宋体" w:eastAsia="宋体" w:hAnsi="宋体" w:hint="eastAsia"/>
          <w:sz w:val="24"/>
          <w:szCs w:val="24"/>
        </w:rPr>
        <w:t>（</w:t>
      </w:r>
      <w:r w:rsidR="00D11296">
        <w:rPr>
          <w:rFonts w:ascii="宋体" w:eastAsia="宋体" w:hAnsi="宋体" w:hint="eastAsia"/>
          <w:sz w:val="24"/>
          <w:szCs w:val="24"/>
        </w:rPr>
        <w:t>2017</w:t>
      </w:r>
      <w:r w:rsidRPr="00DC3795">
        <w:rPr>
          <w:rFonts w:ascii="宋体" w:eastAsia="宋体" w:hAnsi="宋体" w:hint="eastAsia"/>
          <w:sz w:val="24"/>
          <w:szCs w:val="24"/>
        </w:rPr>
        <w:t>级</w:t>
      </w:r>
      <w:r w:rsidR="00B87C33">
        <w:rPr>
          <w:rFonts w:ascii="宋体" w:eastAsia="宋体" w:hAnsi="宋体" w:hint="eastAsia"/>
          <w:sz w:val="24"/>
          <w:szCs w:val="24"/>
        </w:rPr>
        <w:t>本科生</w:t>
      </w:r>
      <w:r w:rsidRPr="00DC3795">
        <w:rPr>
          <w:rFonts w:ascii="宋体" w:eastAsia="宋体" w:hAnsi="宋体" w:hint="eastAsia"/>
          <w:sz w:val="24"/>
          <w:szCs w:val="24"/>
        </w:rPr>
        <w:t>适用）</w:t>
      </w:r>
    </w:p>
    <w:p w:rsidR="00340566" w:rsidRDefault="00340566" w:rsidP="00D11296">
      <w:pPr>
        <w:adjustRightInd w:val="0"/>
        <w:snapToGrid w:val="0"/>
        <w:spacing w:beforeLines="50" w:before="156" w:line="360" w:lineRule="auto"/>
        <w:ind w:firstLine="482"/>
        <w:rPr>
          <w:rFonts w:ascii="宋体" w:eastAsia="宋体" w:hAnsi="宋体"/>
          <w:sz w:val="24"/>
          <w:szCs w:val="24"/>
        </w:rPr>
      </w:pPr>
      <w:r w:rsidRPr="00340566">
        <w:rPr>
          <w:rFonts w:ascii="宋体" w:eastAsia="宋体" w:hAnsi="宋体" w:hint="eastAsia"/>
          <w:sz w:val="24"/>
          <w:szCs w:val="24"/>
        </w:rPr>
        <w:t>为适应学校大类招生、大类培养的人才培养模式改革，满足学生个性化发展需求，引导学生合理选择专业，根据《哈尔滨工业大学关于大类招生后学生专业选择的有关意见》</w:t>
      </w:r>
      <w:r>
        <w:rPr>
          <w:rFonts w:ascii="宋体" w:eastAsia="宋体" w:hAnsi="宋体" w:hint="eastAsia"/>
          <w:sz w:val="24"/>
          <w:szCs w:val="24"/>
        </w:rPr>
        <w:t>和《航天学院本科招生大类内专业选择管理办法》，特制定本实施细则，航天学院</w:t>
      </w:r>
      <w:r w:rsidR="005D3D86">
        <w:rPr>
          <w:rFonts w:ascii="宋体" w:eastAsia="宋体" w:hAnsi="宋体" w:hint="eastAsia"/>
          <w:sz w:val="24"/>
          <w:szCs w:val="24"/>
        </w:rPr>
        <w:t>2017</w:t>
      </w:r>
      <w:r>
        <w:rPr>
          <w:rFonts w:ascii="宋体" w:eastAsia="宋体" w:hAnsi="宋体" w:hint="eastAsia"/>
          <w:sz w:val="24"/>
          <w:szCs w:val="24"/>
        </w:rPr>
        <w:t>级本科生招生大类</w:t>
      </w:r>
      <w:proofErr w:type="gramStart"/>
      <w:r>
        <w:rPr>
          <w:rFonts w:ascii="宋体" w:eastAsia="宋体" w:hAnsi="宋体" w:hint="eastAsia"/>
          <w:sz w:val="24"/>
          <w:szCs w:val="24"/>
        </w:rPr>
        <w:t>内专业</w:t>
      </w:r>
      <w:proofErr w:type="gramEnd"/>
      <w:r>
        <w:rPr>
          <w:rFonts w:ascii="宋体" w:eastAsia="宋体" w:hAnsi="宋体" w:hint="eastAsia"/>
          <w:sz w:val="24"/>
          <w:szCs w:val="24"/>
        </w:rPr>
        <w:t>选择工作按照本细则展开</w:t>
      </w:r>
      <w:r w:rsidRPr="00340566">
        <w:rPr>
          <w:rFonts w:ascii="宋体" w:eastAsia="宋体" w:hAnsi="宋体" w:hint="eastAsia"/>
          <w:sz w:val="24"/>
          <w:szCs w:val="24"/>
        </w:rPr>
        <w:t>。</w:t>
      </w:r>
    </w:p>
    <w:p w:rsidR="00340566" w:rsidRPr="00340566" w:rsidRDefault="00340566" w:rsidP="00340566">
      <w:pPr>
        <w:adjustRightInd w:val="0"/>
        <w:snapToGrid w:val="0"/>
        <w:spacing w:line="360" w:lineRule="auto"/>
        <w:ind w:firstLineChars="200" w:firstLine="480"/>
        <w:jc w:val="left"/>
        <w:rPr>
          <w:rFonts w:ascii="宋体" w:eastAsia="宋体" w:hAnsi="宋体"/>
          <w:sz w:val="24"/>
          <w:szCs w:val="24"/>
        </w:rPr>
      </w:pPr>
      <w:r w:rsidRPr="00340566">
        <w:rPr>
          <w:rFonts w:ascii="宋体" w:eastAsia="宋体" w:hAnsi="宋体" w:hint="eastAsia"/>
          <w:sz w:val="24"/>
          <w:szCs w:val="24"/>
        </w:rPr>
        <w:t>一、基本原则</w:t>
      </w:r>
    </w:p>
    <w:p w:rsidR="00340566" w:rsidRPr="00340566" w:rsidRDefault="00340566" w:rsidP="00340566">
      <w:pPr>
        <w:adjustRightInd w:val="0"/>
        <w:snapToGrid w:val="0"/>
        <w:spacing w:line="360" w:lineRule="auto"/>
        <w:ind w:firstLineChars="200" w:firstLine="480"/>
        <w:rPr>
          <w:rFonts w:ascii="宋体" w:eastAsia="宋体" w:hAnsi="宋体"/>
          <w:sz w:val="24"/>
          <w:szCs w:val="24"/>
        </w:rPr>
      </w:pPr>
      <w:r w:rsidRPr="00340566">
        <w:rPr>
          <w:rFonts w:ascii="宋体" w:eastAsia="宋体" w:hAnsi="宋体" w:hint="eastAsia"/>
          <w:sz w:val="24"/>
          <w:szCs w:val="24"/>
        </w:rPr>
        <w:t>1. 结合各大类专业办学条件，坚持公开、公平、公正原则。</w:t>
      </w:r>
    </w:p>
    <w:p w:rsidR="00340566" w:rsidRPr="00340566" w:rsidRDefault="00340566" w:rsidP="00340566">
      <w:pPr>
        <w:adjustRightInd w:val="0"/>
        <w:snapToGrid w:val="0"/>
        <w:spacing w:line="360" w:lineRule="auto"/>
        <w:ind w:firstLineChars="200" w:firstLine="480"/>
        <w:rPr>
          <w:rFonts w:ascii="宋体" w:eastAsia="宋体" w:hAnsi="宋体"/>
          <w:sz w:val="24"/>
          <w:szCs w:val="24"/>
        </w:rPr>
      </w:pPr>
      <w:r w:rsidRPr="00340566">
        <w:rPr>
          <w:rFonts w:ascii="宋体" w:eastAsia="宋体" w:hAnsi="宋体" w:hint="eastAsia"/>
          <w:sz w:val="24"/>
          <w:szCs w:val="24"/>
        </w:rPr>
        <w:t xml:space="preserve">2. </w:t>
      </w:r>
      <w:r w:rsidR="00D11296">
        <w:rPr>
          <w:rFonts w:ascii="宋体" w:eastAsia="宋体" w:hAnsi="宋体" w:hint="eastAsia"/>
          <w:sz w:val="24"/>
          <w:szCs w:val="24"/>
        </w:rPr>
        <w:t>在各专业教学资源允许的范围内，</w:t>
      </w:r>
      <w:r w:rsidRPr="00340566">
        <w:rPr>
          <w:rFonts w:ascii="宋体" w:eastAsia="宋体" w:hAnsi="宋体" w:hint="eastAsia"/>
          <w:sz w:val="24"/>
          <w:szCs w:val="24"/>
        </w:rPr>
        <w:t>尊重学生志愿，</w:t>
      </w:r>
      <w:r w:rsidR="00BA5995">
        <w:rPr>
          <w:rFonts w:ascii="宋体" w:eastAsia="宋体" w:hAnsi="宋体" w:hint="eastAsia"/>
          <w:sz w:val="24"/>
          <w:szCs w:val="24"/>
        </w:rPr>
        <w:t>由学生自主选择</w:t>
      </w:r>
      <w:r w:rsidRPr="00340566">
        <w:rPr>
          <w:rFonts w:ascii="宋体" w:eastAsia="宋体" w:hAnsi="宋体" w:hint="eastAsia"/>
          <w:sz w:val="24"/>
          <w:szCs w:val="24"/>
        </w:rPr>
        <w:t>。</w:t>
      </w:r>
    </w:p>
    <w:p w:rsidR="00340566" w:rsidRPr="00340566" w:rsidRDefault="00340566" w:rsidP="00340566">
      <w:pPr>
        <w:adjustRightInd w:val="0"/>
        <w:snapToGrid w:val="0"/>
        <w:spacing w:line="360" w:lineRule="auto"/>
        <w:ind w:firstLineChars="200" w:firstLine="480"/>
        <w:jc w:val="left"/>
        <w:rPr>
          <w:rFonts w:ascii="宋体" w:eastAsia="宋体" w:hAnsi="宋体"/>
          <w:sz w:val="24"/>
          <w:szCs w:val="24"/>
        </w:rPr>
      </w:pPr>
      <w:r w:rsidRPr="00340566">
        <w:rPr>
          <w:rFonts w:ascii="宋体" w:eastAsia="宋体" w:hAnsi="宋体" w:hint="eastAsia"/>
          <w:sz w:val="24"/>
          <w:szCs w:val="24"/>
        </w:rPr>
        <w:t>二、保</w:t>
      </w:r>
      <w:proofErr w:type="gramStart"/>
      <w:r w:rsidRPr="00340566">
        <w:rPr>
          <w:rFonts w:ascii="宋体" w:eastAsia="宋体" w:hAnsi="宋体" w:hint="eastAsia"/>
          <w:sz w:val="24"/>
          <w:szCs w:val="24"/>
        </w:rPr>
        <w:t>研</w:t>
      </w:r>
      <w:proofErr w:type="gramEnd"/>
      <w:r w:rsidRPr="00340566">
        <w:rPr>
          <w:rFonts w:ascii="宋体" w:eastAsia="宋体" w:hAnsi="宋体" w:hint="eastAsia"/>
          <w:sz w:val="24"/>
          <w:szCs w:val="24"/>
        </w:rPr>
        <w:t>及评奖评优指标分配原则</w:t>
      </w:r>
    </w:p>
    <w:p w:rsidR="00340566" w:rsidRPr="00340566" w:rsidRDefault="00340566" w:rsidP="00340566">
      <w:pPr>
        <w:adjustRightInd w:val="0"/>
        <w:snapToGrid w:val="0"/>
        <w:spacing w:line="360" w:lineRule="auto"/>
        <w:ind w:firstLineChars="200" w:firstLine="480"/>
        <w:rPr>
          <w:rFonts w:ascii="宋体" w:eastAsia="宋体" w:hAnsi="宋体"/>
          <w:sz w:val="24"/>
          <w:szCs w:val="24"/>
        </w:rPr>
      </w:pPr>
      <w:r w:rsidRPr="00340566">
        <w:rPr>
          <w:rFonts w:ascii="宋体" w:eastAsia="宋体" w:hAnsi="宋体" w:hint="eastAsia"/>
          <w:sz w:val="24"/>
          <w:szCs w:val="24"/>
        </w:rPr>
        <w:t>1. 在满足学校及学院基本要求的前提下，学院依据学科建设及研究生培养规模分配各专业保</w:t>
      </w:r>
      <w:proofErr w:type="gramStart"/>
      <w:r w:rsidRPr="00340566">
        <w:rPr>
          <w:rFonts w:ascii="宋体" w:eastAsia="宋体" w:hAnsi="宋体" w:hint="eastAsia"/>
          <w:sz w:val="24"/>
          <w:szCs w:val="24"/>
        </w:rPr>
        <w:t>研</w:t>
      </w:r>
      <w:proofErr w:type="gramEnd"/>
      <w:r w:rsidRPr="00340566">
        <w:rPr>
          <w:rFonts w:ascii="宋体" w:eastAsia="宋体" w:hAnsi="宋体" w:hint="eastAsia"/>
          <w:sz w:val="24"/>
          <w:szCs w:val="24"/>
        </w:rPr>
        <w:t>指标，具体分配细则如下：</w:t>
      </w:r>
    </w:p>
    <w:p w:rsidR="00340566" w:rsidRPr="00340566" w:rsidRDefault="00340566" w:rsidP="00340566">
      <w:pPr>
        <w:adjustRightInd w:val="0"/>
        <w:snapToGrid w:val="0"/>
        <w:spacing w:line="360" w:lineRule="auto"/>
        <w:ind w:firstLineChars="200" w:firstLine="480"/>
        <w:rPr>
          <w:rFonts w:ascii="宋体" w:eastAsia="宋体" w:hAnsi="宋体"/>
          <w:sz w:val="24"/>
          <w:szCs w:val="24"/>
        </w:rPr>
      </w:pPr>
      <w:r w:rsidRPr="00340566">
        <w:rPr>
          <w:rFonts w:ascii="宋体" w:eastAsia="宋体" w:hAnsi="宋体" w:hint="eastAsia"/>
          <w:sz w:val="24"/>
          <w:szCs w:val="24"/>
        </w:rPr>
        <w:t>（1）自动化专业、探测制导与控制技术专业按自动化类保</w:t>
      </w:r>
      <w:proofErr w:type="gramStart"/>
      <w:r w:rsidRPr="00340566">
        <w:rPr>
          <w:rFonts w:ascii="宋体" w:eastAsia="宋体" w:hAnsi="宋体" w:hint="eastAsia"/>
          <w:sz w:val="24"/>
          <w:szCs w:val="24"/>
        </w:rPr>
        <w:t>研</w:t>
      </w:r>
      <w:proofErr w:type="gramEnd"/>
      <w:r w:rsidRPr="00340566">
        <w:rPr>
          <w:rFonts w:ascii="宋体" w:eastAsia="宋体" w:hAnsi="宋体" w:hint="eastAsia"/>
          <w:sz w:val="24"/>
          <w:szCs w:val="24"/>
        </w:rPr>
        <w:t>总人数的4:1进行分配。</w:t>
      </w:r>
    </w:p>
    <w:p w:rsidR="00340566" w:rsidRPr="00340566" w:rsidRDefault="00340566" w:rsidP="00340566">
      <w:pPr>
        <w:adjustRightInd w:val="0"/>
        <w:snapToGrid w:val="0"/>
        <w:spacing w:line="360" w:lineRule="auto"/>
        <w:ind w:firstLineChars="200" w:firstLine="480"/>
        <w:rPr>
          <w:rFonts w:ascii="宋体" w:eastAsia="宋体" w:hAnsi="宋体"/>
          <w:sz w:val="24"/>
          <w:szCs w:val="24"/>
        </w:rPr>
      </w:pPr>
      <w:r w:rsidRPr="00340566">
        <w:rPr>
          <w:rFonts w:ascii="宋体" w:eastAsia="宋体" w:hAnsi="宋体" w:hint="eastAsia"/>
          <w:sz w:val="24"/>
          <w:szCs w:val="24"/>
        </w:rPr>
        <w:t>（2）工程力学专业、复合材料与工程专业按工科试验班（含工程力学、复合材料与工程）类保</w:t>
      </w:r>
      <w:proofErr w:type="gramStart"/>
      <w:r w:rsidRPr="00340566">
        <w:rPr>
          <w:rFonts w:ascii="宋体" w:eastAsia="宋体" w:hAnsi="宋体" w:hint="eastAsia"/>
          <w:sz w:val="24"/>
          <w:szCs w:val="24"/>
        </w:rPr>
        <w:t>研</w:t>
      </w:r>
      <w:proofErr w:type="gramEnd"/>
      <w:r w:rsidRPr="00340566">
        <w:rPr>
          <w:rFonts w:ascii="宋体" w:eastAsia="宋体" w:hAnsi="宋体" w:hint="eastAsia"/>
          <w:sz w:val="24"/>
          <w:szCs w:val="24"/>
        </w:rPr>
        <w:t>总人数的2:1进行分配。</w:t>
      </w:r>
    </w:p>
    <w:p w:rsidR="00340566" w:rsidRPr="00340566" w:rsidRDefault="00340566" w:rsidP="00340566">
      <w:pPr>
        <w:adjustRightInd w:val="0"/>
        <w:snapToGrid w:val="0"/>
        <w:spacing w:line="360" w:lineRule="auto"/>
        <w:ind w:firstLineChars="200" w:firstLine="480"/>
        <w:rPr>
          <w:rFonts w:ascii="宋体" w:eastAsia="宋体" w:hAnsi="宋体"/>
          <w:sz w:val="24"/>
          <w:szCs w:val="24"/>
        </w:rPr>
      </w:pPr>
      <w:r w:rsidRPr="00340566">
        <w:rPr>
          <w:rFonts w:ascii="宋体" w:eastAsia="宋体" w:hAnsi="宋体" w:hint="eastAsia"/>
          <w:sz w:val="24"/>
          <w:szCs w:val="24"/>
        </w:rPr>
        <w:t>（3）飞行器设计与工程专业、飞行器环境与生命保障工程专业、空间科学与技术专业按飞行器设计与工程类保</w:t>
      </w:r>
      <w:proofErr w:type="gramStart"/>
      <w:r w:rsidRPr="00340566">
        <w:rPr>
          <w:rFonts w:ascii="宋体" w:eastAsia="宋体" w:hAnsi="宋体" w:hint="eastAsia"/>
          <w:sz w:val="24"/>
          <w:szCs w:val="24"/>
        </w:rPr>
        <w:t>研</w:t>
      </w:r>
      <w:proofErr w:type="gramEnd"/>
      <w:r w:rsidRPr="00340566">
        <w:rPr>
          <w:rFonts w:ascii="宋体" w:eastAsia="宋体" w:hAnsi="宋体" w:hint="eastAsia"/>
          <w:sz w:val="24"/>
          <w:szCs w:val="24"/>
        </w:rPr>
        <w:t>总人数的6:2:2进行分配。</w:t>
      </w:r>
    </w:p>
    <w:p w:rsidR="00340566" w:rsidRPr="00340566" w:rsidRDefault="00340566" w:rsidP="00340566">
      <w:pPr>
        <w:adjustRightInd w:val="0"/>
        <w:snapToGrid w:val="0"/>
        <w:spacing w:line="360" w:lineRule="auto"/>
        <w:ind w:firstLineChars="200" w:firstLine="480"/>
        <w:rPr>
          <w:rFonts w:ascii="宋体" w:eastAsia="宋体" w:hAnsi="宋体"/>
          <w:sz w:val="24"/>
          <w:szCs w:val="24"/>
        </w:rPr>
      </w:pPr>
      <w:r w:rsidRPr="00340566">
        <w:rPr>
          <w:rFonts w:ascii="宋体" w:eastAsia="宋体" w:hAnsi="宋体" w:hint="eastAsia"/>
          <w:sz w:val="24"/>
          <w:szCs w:val="24"/>
        </w:rPr>
        <w:t>（4）电子信息科学与技术专业、电子科学与技术专业、光电信息科学与工程（光学工程方向）专业按电子信息类Ⅱ保</w:t>
      </w:r>
      <w:proofErr w:type="gramStart"/>
      <w:r w:rsidRPr="00340566">
        <w:rPr>
          <w:rFonts w:ascii="宋体" w:eastAsia="宋体" w:hAnsi="宋体" w:hint="eastAsia"/>
          <w:sz w:val="24"/>
          <w:szCs w:val="24"/>
        </w:rPr>
        <w:t>研</w:t>
      </w:r>
      <w:proofErr w:type="gramEnd"/>
      <w:r w:rsidRPr="00340566">
        <w:rPr>
          <w:rFonts w:ascii="宋体" w:eastAsia="宋体" w:hAnsi="宋体" w:hint="eastAsia"/>
          <w:sz w:val="24"/>
          <w:szCs w:val="24"/>
        </w:rPr>
        <w:t>总人数的5:3:2进行分配。</w:t>
      </w:r>
    </w:p>
    <w:p w:rsidR="00340566" w:rsidRDefault="00340566" w:rsidP="00340566">
      <w:pPr>
        <w:adjustRightInd w:val="0"/>
        <w:snapToGrid w:val="0"/>
        <w:spacing w:line="360" w:lineRule="auto"/>
        <w:ind w:firstLineChars="200" w:firstLine="480"/>
        <w:rPr>
          <w:rFonts w:ascii="宋体" w:eastAsia="宋体" w:hAnsi="宋体"/>
          <w:sz w:val="24"/>
          <w:szCs w:val="24"/>
        </w:rPr>
      </w:pPr>
      <w:r w:rsidRPr="00340566">
        <w:rPr>
          <w:rFonts w:ascii="宋体" w:eastAsia="宋体" w:hAnsi="宋体" w:hint="eastAsia"/>
          <w:sz w:val="24"/>
          <w:szCs w:val="24"/>
        </w:rPr>
        <w:t>2. 在满足学校及学院基本要求的前提下，相应的评奖、评优及助学金依据实际情况按大类或专业下发指标。</w:t>
      </w:r>
    </w:p>
    <w:p w:rsidR="00340566" w:rsidRDefault="00340566" w:rsidP="00340566">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三、具体工作</w:t>
      </w:r>
      <w:r w:rsidR="00EF2D7B">
        <w:rPr>
          <w:rFonts w:ascii="宋体" w:eastAsia="宋体" w:hAnsi="宋体" w:hint="eastAsia"/>
          <w:sz w:val="24"/>
          <w:szCs w:val="24"/>
        </w:rPr>
        <w:t>流程</w:t>
      </w:r>
    </w:p>
    <w:p w:rsidR="001D4DBD" w:rsidRDefault="001D4DBD" w:rsidP="00340566">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 学院成立由院长、书记、</w:t>
      </w:r>
      <w:r w:rsidR="00736847">
        <w:rPr>
          <w:rFonts w:ascii="宋体" w:eastAsia="宋体" w:hAnsi="宋体" w:hint="eastAsia"/>
          <w:sz w:val="24"/>
          <w:szCs w:val="24"/>
        </w:rPr>
        <w:t>副书记、</w:t>
      </w:r>
      <w:r>
        <w:rPr>
          <w:rFonts w:ascii="宋体" w:eastAsia="宋体" w:hAnsi="宋体" w:hint="eastAsia"/>
          <w:sz w:val="24"/>
          <w:szCs w:val="24"/>
        </w:rPr>
        <w:t>主管副院长、大类专业教学委员会主任组成的专业分流工作领导小组。</w:t>
      </w:r>
    </w:p>
    <w:p w:rsidR="00EF2D7B" w:rsidRDefault="00736847" w:rsidP="00340566">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sidR="00EF2D7B">
        <w:rPr>
          <w:rFonts w:ascii="宋体" w:eastAsia="宋体" w:hAnsi="宋体" w:hint="eastAsia"/>
          <w:sz w:val="24"/>
          <w:szCs w:val="24"/>
        </w:rPr>
        <w:t>. 各大类专业教学委员会在学生选择专业前，可以依托专业导论课或专题讲座等形式自行安排时间向学生做好专业介绍</w:t>
      </w:r>
      <w:r w:rsidR="001F40AA">
        <w:rPr>
          <w:rFonts w:ascii="宋体" w:eastAsia="宋体" w:hAnsi="宋体" w:hint="eastAsia"/>
          <w:sz w:val="24"/>
          <w:szCs w:val="24"/>
        </w:rPr>
        <w:t>与宣讲</w:t>
      </w:r>
      <w:r w:rsidR="00EF2D7B">
        <w:rPr>
          <w:rFonts w:ascii="宋体" w:eastAsia="宋体" w:hAnsi="宋体" w:hint="eastAsia"/>
          <w:sz w:val="24"/>
          <w:szCs w:val="24"/>
        </w:rPr>
        <w:t>。</w:t>
      </w:r>
    </w:p>
    <w:p w:rsidR="00EF2D7B" w:rsidRDefault="00736847" w:rsidP="00340566">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3</w:t>
      </w:r>
      <w:r w:rsidR="00EF2D7B">
        <w:rPr>
          <w:rFonts w:ascii="宋体" w:eastAsia="宋体" w:hAnsi="宋体" w:hint="eastAsia"/>
          <w:sz w:val="24"/>
          <w:szCs w:val="24"/>
        </w:rPr>
        <w:t>. 宣讲结束之后，</w:t>
      </w:r>
      <w:r w:rsidR="0049477C">
        <w:rPr>
          <w:rFonts w:ascii="宋体" w:eastAsia="宋体" w:hAnsi="宋体" w:hint="eastAsia"/>
          <w:sz w:val="24"/>
          <w:szCs w:val="24"/>
        </w:rPr>
        <w:t>由学院本科生培养办公室组织学生在</w:t>
      </w:r>
      <w:r w:rsidR="00EF2D7B">
        <w:rPr>
          <w:rFonts w:ascii="宋体" w:eastAsia="宋体" w:hAnsi="宋体" w:hint="eastAsia"/>
          <w:sz w:val="24"/>
          <w:szCs w:val="24"/>
        </w:rPr>
        <w:t>规定时间内填写并上报专业选择志愿表。</w:t>
      </w:r>
    </w:p>
    <w:p w:rsidR="00EF2D7B" w:rsidRDefault="00736847" w:rsidP="00340566">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4</w:t>
      </w:r>
      <w:r w:rsidR="00EF2D7B">
        <w:rPr>
          <w:rFonts w:ascii="宋体" w:eastAsia="宋体" w:hAnsi="宋体" w:hint="eastAsia"/>
          <w:sz w:val="24"/>
          <w:szCs w:val="24"/>
        </w:rPr>
        <w:t>. 各大类专业教学委员会审议并向学院报送大类内各专业接收学生名单。</w:t>
      </w:r>
    </w:p>
    <w:p w:rsidR="00EF2D7B" w:rsidRDefault="00736847" w:rsidP="00340566">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5</w:t>
      </w:r>
      <w:r w:rsidR="00EF2D7B">
        <w:rPr>
          <w:rFonts w:ascii="宋体" w:eastAsia="宋体" w:hAnsi="宋体" w:hint="eastAsia"/>
          <w:sz w:val="24"/>
          <w:szCs w:val="24"/>
        </w:rPr>
        <w:t>.</w:t>
      </w:r>
      <w:r w:rsidR="0067094E">
        <w:rPr>
          <w:rFonts w:ascii="宋体" w:eastAsia="宋体" w:hAnsi="宋体" w:hint="eastAsia"/>
          <w:sz w:val="24"/>
          <w:szCs w:val="24"/>
        </w:rPr>
        <w:t xml:space="preserve"> 学院党政联席会审核专业接收名单。</w:t>
      </w:r>
    </w:p>
    <w:p w:rsidR="0067094E" w:rsidRPr="0067094E" w:rsidRDefault="00736847" w:rsidP="00340566">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6</w:t>
      </w:r>
      <w:r w:rsidR="0067094E">
        <w:rPr>
          <w:rFonts w:ascii="宋体" w:eastAsia="宋体" w:hAnsi="宋体" w:hint="eastAsia"/>
          <w:sz w:val="24"/>
          <w:szCs w:val="24"/>
        </w:rPr>
        <w:t>. 学院</w:t>
      </w:r>
      <w:r w:rsidR="00C957E9">
        <w:rPr>
          <w:rFonts w:ascii="宋体" w:eastAsia="宋体" w:hAnsi="宋体" w:hint="eastAsia"/>
          <w:sz w:val="24"/>
          <w:szCs w:val="24"/>
        </w:rPr>
        <w:t>本科生培养办公室</w:t>
      </w:r>
      <w:r w:rsidR="0067094E">
        <w:rPr>
          <w:rFonts w:ascii="宋体" w:eastAsia="宋体" w:hAnsi="宋体" w:hint="eastAsia"/>
          <w:sz w:val="24"/>
          <w:szCs w:val="24"/>
        </w:rPr>
        <w:t>对审核通过后的学生名单进行公示，经公示无异议后报本科生院教务处正式录取名单并备案。</w:t>
      </w:r>
    </w:p>
    <w:p w:rsidR="00340566" w:rsidRDefault="0049477C" w:rsidP="00340566">
      <w:pPr>
        <w:adjustRightInd w:val="0"/>
        <w:snapToGrid w:val="0"/>
        <w:spacing w:line="360" w:lineRule="auto"/>
        <w:ind w:firstLine="480"/>
        <w:rPr>
          <w:rFonts w:ascii="宋体" w:eastAsia="宋体" w:hAnsi="宋体"/>
          <w:sz w:val="24"/>
          <w:szCs w:val="24"/>
        </w:rPr>
      </w:pPr>
      <w:r>
        <w:rPr>
          <w:rFonts w:ascii="宋体" w:eastAsia="宋体" w:hAnsi="宋体" w:hint="eastAsia"/>
          <w:sz w:val="24"/>
          <w:szCs w:val="24"/>
        </w:rPr>
        <w:t>四、其他</w:t>
      </w:r>
      <w:r w:rsidR="00C957E9">
        <w:rPr>
          <w:rFonts w:ascii="宋体" w:eastAsia="宋体" w:hAnsi="宋体" w:hint="eastAsia"/>
          <w:sz w:val="24"/>
          <w:szCs w:val="24"/>
        </w:rPr>
        <w:t>事项</w:t>
      </w:r>
    </w:p>
    <w:p w:rsidR="00C1370A" w:rsidRDefault="00CB5956" w:rsidP="00C1370A">
      <w:pPr>
        <w:adjustRightInd w:val="0"/>
        <w:snapToGrid w:val="0"/>
        <w:spacing w:line="360" w:lineRule="auto"/>
        <w:ind w:firstLine="480"/>
        <w:rPr>
          <w:rFonts w:ascii="宋体" w:eastAsia="宋体" w:hAnsi="宋体"/>
          <w:sz w:val="24"/>
          <w:szCs w:val="24"/>
        </w:rPr>
      </w:pPr>
      <w:r>
        <w:rPr>
          <w:rFonts w:ascii="宋体" w:eastAsia="宋体" w:hAnsi="宋体" w:hint="eastAsia"/>
          <w:sz w:val="24"/>
          <w:szCs w:val="24"/>
        </w:rPr>
        <w:t>1</w:t>
      </w:r>
      <w:r w:rsidR="0049477C">
        <w:rPr>
          <w:rFonts w:ascii="宋体" w:eastAsia="宋体" w:hAnsi="宋体" w:hint="eastAsia"/>
          <w:sz w:val="24"/>
          <w:szCs w:val="24"/>
        </w:rPr>
        <w:t xml:space="preserve">. </w:t>
      </w:r>
      <w:r w:rsidR="0091508A">
        <w:rPr>
          <w:rFonts w:ascii="宋体" w:eastAsia="宋体" w:hAnsi="宋体" w:hint="eastAsia"/>
          <w:sz w:val="24"/>
          <w:szCs w:val="24"/>
        </w:rPr>
        <w:t>休学前已确定专业的学生在复学</w:t>
      </w:r>
      <w:proofErr w:type="gramStart"/>
      <w:r w:rsidR="0091508A">
        <w:rPr>
          <w:rFonts w:ascii="宋体" w:eastAsia="宋体" w:hAnsi="宋体" w:hint="eastAsia"/>
          <w:sz w:val="24"/>
          <w:szCs w:val="24"/>
        </w:rPr>
        <w:t>后专业</w:t>
      </w:r>
      <w:proofErr w:type="gramEnd"/>
      <w:r w:rsidR="0091508A">
        <w:rPr>
          <w:rFonts w:ascii="宋体" w:eastAsia="宋体" w:hAnsi="宋体" w:hint="eastAsia"/>
          <w:sz w:val="24"/>
          <w:szCs w:val="24"/>
        </w:rPr>
        <w:t>保持不变。</w:t>
      </w:r>
    </w:p>
    <w:p w:rsidR="0091508A" w:rsidRDefault="00CB5956" w:rsidP="00340566">
      <w:pPr>
        <w:adjustRightInd w:val="0"/>
        <w:snapToGrid w:val="0"/>
        <w:spacing w:line="360" w:lineRule="auto"/>
        <w:ind w:firstLine="480"/>
        <w:rPr>
          <w:rFonts w:ascii="宋体" w:eastAsia="宋体" w:hAnsi="宋体"/>
          <w:sz w:val="24"/>
          <w:szCs w:val="24"/>
        </w:rPr>
      </w:pPr>
      <w:r>
        <w:rPr>
          <w:rFonts w:ascii="宋体" w:eastAsia="宋体" w:hAnsi="宋体" w:hint="eastAsia"/>
          <w:sz w:val="24"/>
          <w:szCs w:val="24"/>
        </w:rPr>
        <w:t>2</w:t>
      </w:r>
      <w:r w:rsidR="00855F07">
        <w:rPr>
          <w:rFonts w:ascii="宋体" w:eastAsia="宋体" w:hAnsi="宋体" w:hint="eastAsia"/>
          <w:sz w:val="24"/>
          <w:szCs w:val="24"/>
        </w:rPr>
        <w:t>. 在</w:t>
      </w:r>
      <w:r w:rsidR="00B87C33">
        <w:rPr>
          <w:rFonts w:ascii="宋体" w:eastAsia="宋体" w:hAnsi="宋体" w:hint="eastAsia"/>
          <w:sz w:val="24"/>
          <w:szCs w:val="24"/>
        </w:rPr>
        <w:t>施行过程中若出现特殊问题由</w:t>
      </w:r>
      <w:r w:rsidR="001D4DBD">
        <w:rPr>
          <w:rFonts w:ascii="宋体" w:eastAsia="宋体" w:hAnsi="宋体" w:hint="eastAsia"/>
          <w:sz w:val="24"/>
          <w:szCs w:val="24"/>
        </w:rPr>
        <w:t>航天学院专业分流工作领导小组商议决定。</w:t>
      </w:r>
      <w:bookmarkStart w:id="0" w:name="_GoBack"/>
      <w:bookmarkEnd w:id="0"/>
    </w:p>
    <w:p w:rsidR="0091508A" w:rsidRDefault="0091508A" w:rsidP="00340566">
      <w:pPr>
        <w:adjustRightInd w:val="0"/>
        <w:snapToGrid w:val="0"/>
        <w:spacing w:line="360" w:lineRule="auto"/>
        <w:ind w:firstLine="480"/>
        <w:rPr>
          <w:rFonts w:ascii="宋体" w:eastAsia="宋体" w:hAnsi="宋体"/>
          <w:sz w:val="24"/>
          <w:szCs w:val="24"/>
        </w:rPr>
      </w:pPr>
    </w:p>
    <w:p w:rsidR="0091508A" w:rsidRDefault="0091508A" w:rsidP="00340566">
      <w:pPr>
        <w:adjustRightInd w:val="0"/>
        <w:snapToGrid w:val="0"/>
        <w:spacing w:line="360" w:lineRule="auto"/>
        <w:ind w:firstLine="480"/>
        <w:rPr>
          <w:rFonts w:ascii="宋体" w:eastAsia="宋体" w:hAnsi="宋体"/>
          <w:sz w:val="24"/>
          <w:szCs w:val="24"/>
        </w:rPr>
      </w:pPr>
    </w:p>
    <w:p w:rsidR="0091508A" w:rsidRDefault="00DD642A" w:rsidP="00340566">
      <w:pPr>
        <w:adjustRightInd w:val="0"/>
        <w:snapToGrid w:val="0"/>
        <w:spacing w:line="360" w:lineRule="auto"/>
        <w:ind w:firstLine="480"/>
        <w:rPr>
          <w:rFonts w:ascii="宋体" w:eastAsia="宋体" w:hAnsi="宋体"/>
          <w:sz w:val="24"/>
          <w:szCs w:val="24"/>
        </w:rPr>
      </w:pPr>
      <w:r>
        <w:rPr>
          <w:rFonts w:ascii="宋体" w:eastAsia="宋体" w:hAnsi="宋体" w:hint="eastAsia"/>
          <w:sz w:val="24"/>
          <w:szCs w:val="24"/>
        </w:rPr>
        <w:t xml:space="preserve">          </w:t>
      </w:r>
      <w:r w:rsidR="006243C5">
        <w:rPr>
          <w:rFonts w:ascii="宋体" w:eastAsia="宋体" w:hAnsi="宋体" w:hint="eastAsia"/>
          <w:sz w:val="24"/>
          <w:szCs w:val="24"/>
        </w:rPr>
        <w:t xml:space="preserve">                          </w:t>
      </w:r>
    </w:p>
    <w:p w:rsidR="0091508A" w:rsidRDefault="0091508A" w:rsidP="00340566">
      <w:pPr>
        <w:adjustRightInd w:val="0"/>
        <w:snapToGrid w:val="0"/>
        <w:spacing w:line="360" w:lineRule="auto"/>
        <w:ind w:firstLine="480"/>
        <w:rPr>
          <w:rFonts w:ascii="宋体" w:eastAsia="宋体" w:hAnsi="宋体"/>
          <w:sz w:val="24"/>
          <w:szCs w:val="24"/>
        </w:rPr>
      </w:pPr>
    </w:p>
    <w:p w:rsidR="0091508A" w:rsidRDefault="0091508A" w:rsidP="00340566">
      <w:pPr>
        <w:adjustRightInd w:val="0"/>
        <w:snapToGrid w:val="0"/>
        <w:spacing w:line="360" w:lineRule="auto"/>
        <w:ind w:firstLine="480"/>
        <w:rPr>
          <w:rFonts w:ascii="宋体" w:eastAsia="宋体" w:hAnsi="宋体"/>
          <w:sz w:val="24"/>
          <w:szCs w:val="24"/>
        </w:rPr>
      </w:pPr>
    </w:p>
    <w:p w:rsidR="0091508A" w:rsidRDefault="0091508A" w:rsidP="00340566">
      <w:pPr>
        <w:adjustRightInd w:val="0"/>
        <w:snapToGrid w:val="0"/>
        <w:spacing w:line="360" w:lineRule="auto"/>
        <w:ind w:firstLine="480"/>
        <w:rPr>
          <w:rFonts w:ascii="宋体" w:eastAsia="宋体" w:hAnsi="宋体"/>
          <w:sz w:val="24"/>
          <w:szCs w:val="24"/>
        </w:rPr>
      </w:pPr>
    </w:p>
    <w:p w:rsidR="0091508A" w:rsidRDefault="0091508A" w:rsidP="00340566">
      <w:pPr>
        <w:adjustRightInd w:val="0"/>
        <w:snapToGrid w:val="0"/>
        <w:spacing w:line="360" w:lineRule="auto"/>
        <w:ind w:firstLine="480"/>
        <w:rPr>
          <w:rFonts w:ascii="宋体" w:eastAsia="宋体" w:hAnsi="宋体"/>
          <w:sz w:val="24"/>
          <w:szCs w:val="24"/>
        </w:rPr>
      </w:pPr>
    </w:p>
    <w:p w:rsidR="0091508A" w:rsidRDefault="0091508A" w:rsidP="00340566">
      <w:pPr>
        <w:adjustRightInd w:val="0"/>
        <w:snapToGrid w:val="0"/>
        <w:spacing w:line="360" w:lineRule="auto"/>
        <w:ind w:firstLine="480"/>
        <w:rPr>
          <w:rFonts w:ascii="宋体" w:eastAsia="宋体" w:hAnsi="宋体"/>
          <w:sz w:val="24"/>
          <w:szCs w:val="24"/>
        </w:rPr>
      </w:pPr>
    </w:p>
    <w:p w:rsidR="0091508A" w:rsidRDefault="0091508A" w:rsidP="00340566">
      <w:pPr>
        <w:adjustRightInd w:val="0"/>
        <w:snapToGrid w:val="0"/>
        <w:spacing w:line="360" w:lineRule="auto"/>
        <w:ind w:firstLine="480"/>
        <w:rPr>
          <w:rFonts w:ascii="宋体" w:eastAsia="宋体" w:hAnsi="宋体"/>
          <w:sz w:val="24"/>
          <w:szCs w:val="24"/>
        </w:rPr>
      </w:pPr>
    </w:p>
    <w:p w:rsidR="0091508A" w:rsidRDefault="0091508A" w:rsidP="00340566">
      <w:pPr>
        <w:adjustRightInd w:val="0"/>
        <w:snapToGrid w:val="0"/>
        <w:spacing w:line="360" w:lineRule="auto"/>
        <w:ind w:firstLine="480"/>
        <w:rPr>
          <w:rFonts w:ascii="宋体" w:eastAsia="宋体" w:hAnsi="宋体"/>
          <w:sz w:val="24"/>
          <w:szCs w:val="24"/>
        </w:rPr>
      </w:pPr>
    </w:p>
    <w:p w:rsidR="0091508A" w:rsidRDefault="0091508A" w:rsidP="00340566">
      <w:pPr>
        <w:adjustRightInd w:val="0"/>
        <w:snapToGrid w:val="0"/>
        <w:spacing w:line="360" w:lineRule="auto"/>
        <w:ind w:firstLine="480"/>
        <w:rPr>
          <w:rFonts w:ascii="宋体" w:eastAsia="宋体" w:hAnsi="宋体"/>
          <w:sz w:val="24"/>
          <w:szCs w:val="24"/>
        </w:rPr>
      </w:pPr>
    </w:p>
    <w:p w:rsidR="0091508A" w:rsidRDefault="0091508A" w:rsidP="00340566">
      <w:pPr>
        <w:adjustRightInd w:val="0"/>
        <w:snapToGrid w:val="0"/>
        <w:spacing w:line="360" w:lineRule="auto"/>
        <w:ind w:firstLine="480"/>
        <w:rPr>
          <w:rFonts w:ascii="宋体" w:eastAsia="宋体" w:hAnsi="宋体"/>
          <w:sz w:val="24"/>
          <w:szCs w:val="24"/>
        </w:rPr>
      </w:pPr>
    </w:p>
    <w:p w:rsidR="0091508A" w:rsidRDefault="0091508A" w:rsidP="00340566">
      <w:pPr>
        <w:adjustRightInd w:val="0"/>
        <w:snapToGrid w:val="0"/>
        <w:spacing w:line="360" w:lineRule="auto"/>
        <w:ind w:firstLine="480"/>
        <w:rPr>
          <w:rFonts w:ascii="宋体" w:eastAsia="宋体" w:hAnsi="宋体"/>
          <w:sz w:val="24"/>
          <w:szCs w:val="24"/>
        </w:rPr>
      </w:pPr>
    </w:p>
    <w:p w:rsidR="0091508A" w:rsidRDefault="0091508A" w:rsidP="00340566">
      <w:pPr>
        <w:adjustRightInd w:val="0"/>
        <w:snapToGrid w:val="0"/>
        <w:spacing w:line="360" w:lineRule="auto"/>
        <w:ind w:firstLine="480"/>
        <w:rPr>
          <w:rFonts w:ascii="宋体" w:eastAsia="宋体" w:hAnsi="宋体"/>
          <w:sz w:val="24"/>
          <w:szCs w:val="24"/>
        </w:rPr>
      </w:pPr>
    </w:p>
    <w:p w:rsidR="0091508A" w:rsidRDefault="0091508A" w:rsidP="00340566">
      <w:pPr>
        <w:adjustRightInd w:val="0"/>
        <w:snapToGrid w:val="0"/>
        <w:spacing w:line="360" w:lineRule="auto"/>
        <w:ind w:firstLine="480"/>
        <w:rPr>
          <w:rFonts w:ascii="宋体" w:eastAsia="宋体" w:hAnsi="宋体"/>
          <w:sz w:val="24"/>
          <w:szCs w:val="24"/>
        </w:rPr>
      </w:pPr>
    </w:p>
    <w:p w:rsidR="0091508A" w:rsidRDefault="0091508A" w:rsidP="00340566">
      <w:pPr>
        <w:adjustRightInd w:val="0"/>
        <w:snapToGrid w:val="0"/>
        <w:spacing w:line="360" w:lineRule="auto"/>
        <w:ind w:firstLine="480"/>
        <w:rPr>
          <w:rFonts w:ascii="宋体" w:eastAsia="宋体" w:hAnsi="宋体"/>
          <w:sz w:val="24"/>
          <w:szCs w:val="24"/>
        </w:rPr>
      </w:pPr>
    </w:p>
    <w:p w:rsidR="0091508A" w:rsidRDefault="0091508A" w:rsidP="00340566">
      <w:pPr>
        <w:adjustRightInd w:val="0"/>
        <w:snapToGrid w:val="0"/>
        <w:spacing w:line="360" w:lineRule="auto"/>
        <w:ind w:firstLine="480"/>
        <w:rPr>
          <w:rFonts w:ascii="宋体" w:eastAsia="宋体" w:hAnsi="宋体"/>
          <w:sz w:val="24"/>
          <w:szCs w:val="24"/>
        </w:rPr>
      </w:pPr>
    </w:p>
    <w:p w:rsidR="0091508A" w:rsidRDefault="0091508A" w:rsidP="00340566">
      <w:pPr>
        <w:adjustRightInd w:val="0"/>
        <w:snapToGrid w:val="0"/>
        <w:spacing w:line="360" w:lineRule="auto"/>
        <w:ind w:firstLine="480"/>
        <w:rPr>
          <w:rFonts w:ascii="宋体" w:eastAsia="宋体" w:hAnsi="宋体"/>
          <w:sz w:val="24"/>
          <w:szCs w:val="24"/>
        </w:rPr>
      </w:pPr>
    </w:p>
    <w:p w:rsidR="0091508A" w:rsidRDefault="0091508A" w:rsidP="00340566">
      <w:pPr>
        <w:adjustRightInd w:val="0"/>
        <w:snapToGrid w:val="0"/>
        <w:spacing w:line="360" w:lineRule="auto"/>
        <w:ind w:firstLine="480"/>
        <w:rPr>
          <w:rFonts w:ascii="宋体" w:eastAsia="宋体" w:hAnsi="宋体"/>
          <w:sz w:val="24"/>
          <w:szCs w:val="24"/>
        </w:rPr>
      </w:pPr>
    </w:p>
    <w:p w:rsidR="0091508A" w:rsidRDefault="0091508A" w:rsidP="00340566">
      <w:pPr>
        <w:adjustRightInd w:val="0"/>
        <w:snapToGrid w:val="0"/>
        <w:spacing w:line="360" w:lineRule="auto"/>
        <w:ind w:firstLine="480"/>
        <w:rPr>
          <w:rFonts w:ascii="宋体" w:eastAsia="宋体" w:hAnsi="宋体"/>
          <w:sz w:val="24"/>
          <w:szCs w:val="24"/>
        </w:rPr>
      </w:pPr>
    </w:p>
    <w:p w:rsidR="0091508A" w:rsidRDefault="0091508A" w:rsidP="00340566">
      <w:pPr>
        <w:adjustRightInd w:val="0"/>
        <w:snapToGrid w:val="0"/>
        <w:spacing w:line="360" w:lineRule="auto"/>
        <w:ind w:firstLine="480"/>
        <w:rPr>
          <w:rFonts w:ascii="宋体" w:eastAsia="宋体" w:hAnsi="宋体"/>
          <w:sz w:val="24"/>
          <w:szCs w:val="24"/>
        </w:rPr>
      </w:pPr>
    </w:p>
    <w:sectPr w:rsidR="0091508A" w:rsidSect="00957A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40566"/>
    <w:rsid w:val="000C76D2"/>
    <w:rsid w:val="001D4DBD"/>
    <w:rsid w:val="001F40AA"/>
    <w:rsid w:val="00296F67"/>
    <w:rsid w:val="00340566"/>
    <w:rsid w:val="003F4632"/>
    <w:rsid w:val="0049477C"/>
    <w:rsid w:val="00495D40"/>
    <w:rsid w:val="00511E58"/>
    <w:rsid w:val="0051622C"/>
    <w:rsid w:val="005D3D86"/>
    <w:rsid w:val="00615300"/>
    <w:rsid w:val="006243C5"/>
    <w:rsid w:val="0067094E"/>
    <w:rsid w:val="0068085D"/>
    <w:rsid w:val="00736847"/>
    <w:rsid w:val="00753894"/>
    <w:rsid w:val="007B5622"/>
    <w:rsid w:val="007F17CA"/>
    <w:rsid w:val="00855F07"/>
    <w:rsid w:val="0091508A"/>
    <w:rsid w:val="00957AFA"/>
    <w:rsid w:val="00A5507A"/>
    <w:rsid w:val="00B87C33"/>
    <w:rsid w:val="00BA5995"/>
    <w:rsid w:val="00C1370A"/>
    <w:rsid w:val="00C14006"/>
    <w:rsid w:val="00C957E9"/>
    <w:rsid w:val="00CB5956"/>
    <w:rsid w:val="00D11296"/>
    <w:rsid w:val="00DC3795"/>
    <w:rsid w:val="00DD642A"/>
    <w:rsid w:val="00EF2D7B"/>
    <w:rsid w:val="00F97BBB"/>
    <w:rsid w:val="00FB2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A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1E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81318-6923-4FC2-8D27-555E4E9D5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2</Pages>
  <Words>148</Words>
  <Characters>846</Characters>
  <Application>Microsoft Office Word</Application>
  <DocSecurity>0</DocSecurity>
  <Lines>7</Lines>
  <Paragraphs>1</Paragraphs>
  <ScaleCrop>false</ScaleCrop>
  <Company>Microsoft</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30</cp:revision>
  <cp:lastPrinted>2017-06-28T06:57:00Z</cp:lastPrinted>
  <dcterms:created xsi:type="dcterms:W3CDTF">2017-06-14T07:29:00Z</dcterms:created>
  <dcterms:modified xsi:type="dcterms:W3CDTF">2018-07-17T04:05:00Z</dcterms:modified>
</cp:coreProperties>
</file>